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19106" w:tblpY="323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18"/>
      </w:tblGrid>
      <w:tr w:rsidR="00141492" w:rsidTr="00141492">
        <w:trPr>
          <w:trHeight w:val="1784"/>
        </w:trPr>
        <w:tc>
          <w:tcPr>
            <w:tcW w:w="3718" w:type="dxa"/>
          </w:tcPr>
          <w:p w:rsidR="00141492" w:rsidRDefault="00141492" w:rsidP="00141492">
            <w:pPr>
              <w:tabs>
                <w:tab w:val="center" w:pos="4153"/>
                <w:tab w:val="right" w:pos="8306"/>
              </w:tabs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</w:tbl>
    <w:tbl>
      <w:tblPr>
        <w:tblpPr w:leftFromText="180" w:rightFromText="180" w:vertAnchor="text" w:tblpX="19343" w:tblpY="388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53"/>
      </w:tblGrid>
      <w:tr w:rsidR="00141492" w:rsidTr="00141492">
        <w:trPr>
          <w:trHeight w:val="1891"/>
        </w:trPr>
        <w:tc>
          <w:tcPr>
            <w:tcW w:w="3353" w:type="dxa"/>
          </w:tcPr>
          <w:p w:rsidR="00141492" w:rsidRDefault="00141492" w:rsidP="00141492">
            <w:pPr>
              <w:tabs>
                <w:tab w:val="center" w:pos="4153"/>
                <w:tab w:val="right" w:pos="8306"/>
              </w:tabs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</w:tbl>
    <w:tbl>
      <w:tblPr>
        <w:tblpPr w:leftFromText="180" w:rightFromText="180" w:tblpXSpec="right" w:tblpY="323"/>
        <w:bidiVisual/>
        <w:tblW w:w="0" w:type="auto"/>
        <w:tblLook w:val="0000" w:firstRow="0" w:lastRow="0" w:firstColumn="0" w:lastColumn="0" w:noHBand="0" w:noVBand="0"/>
      </w:tblPr>
      <w:tblGrid>
        <w:gridCol w:w="3804"/>
      </w:tblGrid>
      <w:tr w:rsidR="00141492" w:rsidTr="00141492">
        <w:trPr>
          <w:trHeight w:val="1569"/>
        </w:trPr>
        <w:tc>
          <w:tcPr>
            <w:tcW w:w="3804" w:type="dxa"/>
          </w:tcPr>
          <w:p w:rsidR="00141492" w:rsidRPr="00DF4F35" w:rsidRDefault="00141492" w:rsidP="00141492">
            <w:pPr>
              <w:spacing w:after="120" w:line="240" w:lineRule="auto"/>
              <w:jc w:val="center"/>
              <w:rPr>
                <w:sz w:val="16"/>
                <w:szCs w:val="16"/>
                <w:rtl/>
              </w:rPr>
            </w:pPr>
            <w:bookmarkStart w:id="0" w:name="_GoBack"/>
            <w:r w:rsidRPr="00DF4F35">
              <w:rPr>
                <w:noProof/>
                <w:sz w:val="16"/>
                <w:szCs w:val="16"/>
                <w:rtl/>
              </w:rPr>
              <w:drawing>
                <wp:inline distT="0" distB="0" distL="0" distR="0" wp14:anchorId="08113D0F" wp14:editId="18602645">
                  <wp:extent cx="251855" cy="209550"/>
                  <wp:effectExtent l="19050" t="0" r="0" b="0"/>
                  <wp:docPr id="5" name="Picture 1" descr="ALLAH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LLAH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512" cy="2159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1492" w:rsidRDefault="00141492" w:rsidP="00141492">
            <w:pPr>
              <w:spacing w:after="120" w:line="240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حوزه علمیه قم </w:t>
            </w:r>
          </w:p>
          <w:p w:rsidR="00141492" w:rsidRPr="00DF4F35" w:rsidRDefault="00141492" w:rsidP="00141492">
            <w:pPr>
              <w:spacing w:after="120" w:line="240" w:lineRule="auto"/>
              <w:jc w:val="center"/>
              <w:rPr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معاونت سطوح عالي، خارج و مراكز تخصصي</w:t>
            </w:r>
          </w:p>
          <w:p w:rsidR="00141492" w:rsidRDefault="00141492" w:rsidP="00141492">
            <w:pPr>
              <w:tabs>
                <w:tab w:val="center" w:pos="4153"/>
                <w:tab w:val="right" w:pos="8306"/>
              </w:tabs>
              <w:spacing w:after="120" w:line="240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مديريت آموزش</w:t>
            </w:r>
          </w:p>
        </w:tc>
      </w:tr>
      <w:bookmarkEnd w:id="0"/>
    </w:tbl>
    <w:p w:rsidR="00141492" w:rsidRDefault="00141492" w:rsidP="00141492">
      <w:pPr>
        <w:tabs>
          <w:tab w:val="center" w:pos="4153"/>
          <w:tab w:val="right" w:pos="8306"/>
        </w:tabs>
        <w:jc w:val="center"/>
        <w:rPr>
          <w:rFonts w:cs="B Titr"/>
          <w:sz w:val="16"/>
          <w:szCs w:val="16"/>
          <w:rtl/>
        </w:rPr>
      </w:pPr>
    </w:p>
    <w:tbl>
      <w:tblPr>
        <w:bidiVisual/>
        <w:tblW w:w="0" w:type="auto"/>
        <w:tblInd w:w="6180" w:type="dxa"/>
        <w:tblLook w:val="0000" w:firstRow="0" w:lastRow="0" w:firstColumn="0" w:lastColumn="0" w:noHBand="0" w:noVBand="0"/>
      </w:tblPr>
      <w:tblGrid>
        <w:gridCol w:w="3675"/>
      </w:tblGrid>
      <w:tr w:rsidR="00141492" w:rsidTr="00141492">
        <w:trPr>
          <w:trHeight w:val="1633"/>
        </w:trPr>
        <w:tc>
          <w:tcPr>
            <w:tcW w:w="3675" w:type="dxa"/>
          </w:tcPr>
          <w:p w:rsidR="00141492" w:rsidRPr="00141492" w:rsidRDefault="00141492" w:rsidP="0014149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IranNastaliq" w:eastAsia="Times New Roman" w:hAnsi="IranNastaliq" w:cs="IranNastaliq"/>
                <w:sz w:val="44"/>
                <w:szCs w:val="72"/>
                <w:rtl/>
                <w:lang w:bidi="ar-SA"/>
              </w:rPr>
            </w:pPr>
            <w:r w:rsidRPr="00141492">
              <w:rPr>
                <w:rFonts w:ascii="IranNastaliq" w:eastAsia="Times New Roman" w:hAnsi="IranNastaliq" w:cs="IranNastaliq"/>
                <w:sz w:val="48"/>
                <w:szCs w:val="96"/>
                <w:rtl/>
                <w:lang w:bidi="ar-SA"/>
              </w:rPr>
              <w:t>بسمه تعالی</w:t>
            </w:r>
          </w:p>
        </w:tc>
      </w:tr>
    </w:tbl>
    <w:p w:rsidR="001557D8" w:rsidRPr="00141492" w:rsidRDefault="001557D8" w:rsidP="00141492">
      <w:pPr>
        <w:tabs>
          <w:tab w:val="center" w:pos="4153"/>
          <w:tab w:val="right" w:pos="8306"/>
        </w:tabs>
        <w:jc w:val="center"/>
        <w:rPr>
          <w:rFonts w:cs="B Titr"/>
          <w:sz w:val="14"/>
          <w:szCs w:val="14"/>
          <w:rtl/>
        </w:rPr>
      </w:pPr>
      <w:r w:rsidRPr="00141492">
        <w:rPr>
          <w:rFonts w:ascii="Times New Roman" w:eastAsia="Times New Roman" w:hAnsi="Times New Roman" w:cs="B Titr" w:hint="cs"/>
          <w:sz w:val="40"/>
          <w:szCs w:val="56"/>
          <w:rtl/>
          <w:lang w:bidi="ar-SA"/>
        </w:rPr>
        <w:t xml:space="preserve">متقاضیان </w:t>
      </w:r>
      <w:r w:rsidR="00B53C8F" w:rsidRPr="00141492">
        <w:rPr>
          <w:rFonts w:ascii="Times New Roman" w:eastAsia="Times New Roman" w:hAnsi="Times New Roman" w:cs="B Titr" w:hint="cs"/>
          <w:sz w:val="40"/>
          <w:szCs w:val="56"/>
          <w:rtl/>
          <w:lang w:bidi="ar-SA"/>
        </w:rPr>
        <w:t xml:space="preserve">محترم </w:t>
      </w:r>
      <w:r w:rsidRPr="00141492">
        <w:rPr>
          <w:rFonts w:ascii="Times New Roman" w:eastAsia="Times New Roman" w:hAnsi="Times New Roman" w:cs="B Titr" w:hint="cs"/>
          <w:sz w:val="40"/>
          <w:szCs w:val="56"/>
          <w:rtl/>
          <w:lang w:bidi="ar-SA"/>
        </w:rPr>
        <w:t>تدوین پایان نامه سطح</w:t>
      </w:r>
      <w:r w:rsidR="006212BE" w:rsidRPr="00141492">
        <w:rPr>
          <w:rFonts w:ascii="Times New Roman" w:eastAsia="Times New Roman" w:hAnsi="Times New Roman" w:cs="B Titr" w:hint="cs"/>
          <w:sz w:val="40"/>
          <w:szCs w:val="56"/>
          <w:rtl/>
          <w:lang w:bidi="ar-SA"/>
        </w:rPr>
        <w:t xml:space="preserve"> </w:t>
      </w:r>
      <w:r w:rsidRPr="00141492">
        <w:rPr>
          <w:rFonts w:ascii="Times New Roman" w:eastAsia="Times New Roman" w:hAnsi="Times New Roman" w:cs="B Titr" w:hint="cs"/>
          <w:sz w:val="40"/>
          <w:szCs w:val="56"/>
          <w:rtl/>
          <w:lang w:bidi="ar-SA"/>
        </w:rPr>
        <w:t>(3) و (4) حوزه علمیه به نکات ذیل توجه فرمائید:</w:t>
      </w:r>
    </w:p>
    <w:p w:rsidR="001557D8" w:rsidRDefault="003F70B6" w:rsidP="00141492">
      <w:pPr>
        <w:tabs>
          <w:tab w:val="center" w:pos="4153"/>
          <w:tab w:val="right" w:pos="8306"/>
        </w:tabs>
        <w:jc w:val="both"/>
        <w:rPr>
          <w:rFonts w:cs="B Titr"/>
          <w:sz w:val="14"/>
          <w:szCs w:val="14"/>
          <w:rtl/>
        </w:rPr>
      </w:pPr>
      <w:r w:rsidRPr="00B14FE7">
        <w:rPr>
          <w:rFonts w:ascii="Times New Roman" w:eastAsia="Times New Roman" w:hAnsi="Times New Roman" w:cs="B Lotus" w:hint="cs"/>
          <w:b/>
          <w:bCs/>
          <w:sz w:val="36"/>
          <w:szCs w:val="40"/>
          <w:rtl/>
          <w:lang w:bidi="ar-SA"/>
        </w:rPr>
        <w:t xml:space="preserve"> </w:t>
      </w:r>
      <w:r w:rsidR="00D95C18" w:rsidRPr="00B14FE7">
        <w:rPr>
          <w:rFonts w:ascii="Times New Roman" w:eastAsia="Times New Roman" w:hAnsi="Times New Roman" w:cs="B Titr" w:hint="cs"/>
          <w:sz w:val="28"/>
          <w:szCs w:val="44"/>
          <w:rtl/>
          <w:lang w:bidi="ar-SA"/>
        </w:rPr>
        <w:t>الف)</w:t>
      </w:r>
      <w:r w:rsidR="00D95C18" w:rsidRPr="00B14FE7">
        <w:rPr>
          <w:rFonts w:ascii="Times New Roman" w:eastAsia="Times New Roman" w:hAnsi="Times New Roman" w:cs="B Lotus" w:hint="cs"/>
          <w:b/>
          <w:bCs/>
          <w:sz w:val="40"/>
          <w:szCs w:val="44"/>
          <w:rtl/>
          <w:lang w:bidi="ar-SA"/>
        </w:rPr>
        <w:t xml:space="preserve"> </w:t>
      </w:r>
      <w:r w:rsidR="001557D8">
        <w:rPr>
          <w:rFonts w:ascii="Times New Roman" w:eastAsia="Times New Roman" w:hAnsi="Times New Roman" w:cs="B Lotus" w:hint="cs"/>
          <w:b/>
          <w:bCs/>
          <w:sz w:val="52"/>
          <w:szCs w:val="56"/>
          <w:rtl/>
          <w:lang w:bidi="ar-SA"/>
        </w:rPr>
        <w:t>موضوعات ارائه شده نباید تکراری باشند.</w:t>
      </w:r>
      <w:r w:rsidR="00825DC5">
        <w:rPr>
          <w:rFonts w:ascii="Times New Roman" w:eastAsia="Times New Roman" w:hAnsi="Times New Roman" w:cs="B Lotus" w:hint="cs"/>
          <w:b/>
          <w:bCs/>
          <w:sz w:val="52"/>
          <w:szCs w:val="56"/>
          <w:rtl/>
          <w:lang w:bidi="ar-SA"/>
        </w:rPr>
        <w:t xml:space="preserve"> </w:t>
      </w:r>
      <w:r w:rsidR="001557D8">
        <w:rPr>
          <w:rFonts w:ascii="Times New Roman" w:eastAsia="Times New Roman" w:hAnsi="Times New Roman" w:cs="B Lotus" w:hint="cs"/>
          <w:b/>
          <w:bCs/>
          <w:sz w:val="52"/>
          <w:szCs w:val="56"/>
          <w:rtl/>
          <w:lang w:bidi="ar-SA"/>
        </w:rPr>
        <w:t>برای این منظور لازم است با جستجو</w:t>
      </w:r>
      <w:r w:rsidR="00825DC5">
        <w:rPr>
          <w:rFonts w:ascii="Times New Roman" w:eastAsia="Times New Roman" w:hAnsi="Times New Roman" w:cs="B Lotus" w:hint="cs"/>
          <w:b/>
          <w:bCs/>
          <w:sz w:val="52"/>
          <w:szCs w:val="56"/>
          <w:rtl/>
          <w:lang w:bidi="ar-SA"/>
        </w:rPr>
        <w:t>ی</w:t>
      </w:r>
      <w:r w:rsidR="001557D8">
        <w:rPr>
          <w:rFonts w:ascii="Times New Roman" w:eastAsia="Times New Roman" w:hAnsi="Times New Roman" w:cs="B Lotus" w:hint="cs"/>
          <w:b/>
          <w:bCs/>
          <w:sz w:val="52"/>
          <w:szCs w:val="56"/>
          <w:rtl/>
          <w:lang w:bidi="ar-SA"/>
        </w:rPr>
        <w:t xml:space="preserve"> واژگان کلیدی از سایت </w:t>
      </w:r>
      <w:r w:rsidR="001557D8" w:rsidRPr="00825DC5">
        <w:rPr>
          <w:rFonts w:ascii="Times New Roman" w:eastAsia="Times New Roman" w:hAnsi="Times New Roman" w:cs="B Lotus" w:hint="cs"/>
          <w:b/>
          <w:bCs/>
          <w:caps/>
          <w:sz w:val="56"/>
          <w:szCs w:val="72"/>
          <w:rtl/>
          <w:lang w:bidi="ar-S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مرکز ا</w:t>
      </w:r>
      <w:r w:rsidR="00825DC5">
        <w:rPr>
          <w:rFonts w:ascii="Times New Roman" w:eastAsia="Times New Roman" w:hAnsi="Times New Roman" w:cs="B Lotus" w:hint="cs"/>
          <w:b/>
          <w:bCs/>
          <w:caps/>
          <w:sz w:val="56"/>
          <w:szCs w:val="72"/>
          <w:rtl/>
          <w:lang w:bidi="ar-S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ط</w:t>
      </w:r>
      <w:r w:rsidR="001557D8" w:rsidRPr="00825DC5">
        <w:rPr>
          <w:rFonts w:ascii="Times New Roman" w:eastAsia="Times New Roman" w:hAnsi="Times New Roman" w:cs="B Lotus" w:hint="cs"/>
          <w:b/>
          <w:bCs/>
          <w:caps/>
          <w:sz w:val="56"/>
          <w:szCs w:val="72"/>
          <w:rtl/>
          <w:lang w:bidi="ar-SA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لاع رسانی مدیریت حوزه علمیه قم </w:t>
      </w:r>
      <w:r w:rsidR="001557D8" w:rsidRPr="00825DC5">
        <w:rPr>
          <w:rFonts w:ascii="Times New Roman" w:eastAsia="Times New Roman" w:hAnsi="Times New Roman" w:cs="B Lotus" w:hint="cs"/>
          <w:b/>
          <w:bCs/>
          <w:sz w:val="56"/>
          <w:szCs w:val="72"/>
          <w:rtl/>
          <w:lang w:bidi="ar-SA"/>
        </w:rPr>
        <w:t>(</w:t>
      </w:r>
      <w:r w:rsidR="00141492" w:rsidRPr="00141492">
        <w:rPr>
          <w:rStyle w:val="Hyperlink"/>
          <w:rFonts w:ascii="Times New Roman" w:eastAsia="Times New Roman" w:hAnsi="Times New Roman" w:cs="B Lotus"/>
          <w:b/>
          <w:bCs/>
          <w:sz w:val="56"/>
          <w:szCs w:val="72"/>
          <w:lang w:bidi="ar-SA"/>
        </w:rPr>
        <w:t>http://hawzahqom.ir/madarek</w:t>
      </w:r>
      <w:r w:rsidR="001557D8" w:rsidRPr="00825DC5">
        <w:rPr>
          <w:rFonts w:ascii="Times New Roman" w:eastAsia="Times New Roman" w:hAnsi="Times New Roman" w:cs="B Lotus" w:hint="cs"/>
          <w:b/>
          <w:bCs/>
          <w:sz w:val="56"/>
          <w:szCs w:val="72"/>
          <w:rtl/>
          <w:lang w:bidi="ar-SA"/>
        </w:rPr>
        <w:t>)</w:t>
      </w:r>
      <w:r w:rsidR="001557D8">
        <w:rPr>
          <w:rFonts w:ascii="Times New Roman" w:eastAsia="Times New Roman" w:hAnsi="Times New Roman" w:cs="B Lotus" w:hint="cs"/>
          <w:b/>
          <w:bCs/>
          <w:sz w:val="52"/>
          <w:szCs w:val="56"/>
          <w:rtl/>
          <w:lang w:bidi="ar-SA"/>
        </w:rPr>
        <w:t xml:space="preserve"> از تکرار و عدم آن اطمینان حاصل فرمائید.</w:t>
      </w:r>
    </w:p>
    <w:p w:rsidR="00141492" w:rsidRDefault="00141492" w:rsidP="00825DC5">
      <w:pPr>
        <w:tabs>
          <w:tab w:val="center" w:pos="4153"/>
          <w:tab w:val="right" w:pos="8306"/>
        </w:tabs>
        <w:jc w:val="both"/>
        <w:rPr>
          <w:rFonts w:ascii="Times New Roman" w:eastAsia="Times New Roman" w:hAnsi="Times New Roman" w:cs="B Titr"/>
          <w:sz w:val="28"/>
          <w:szCs w:val="44"/>
          <w:rtl/>
          <w:lang w:bidi="ar-SA"/>
        </w:rPr>
      </w:pPr>
    </w:p>
    <w:p w:rsidR="00D95C18" w:rsidRPr="001557D8" w:rsidRDefault="00D95C18" w:rsidP="00825DC5">
      <w:pPr>
        <w:tabs>
          <w:tab w:val="center" w:pos="4153"/>
          <w:tab w:val="right" w:pos="8306"/>
        </w:tabs>
        <w:jc w:val="both"/>
        <w:rPr>
          <w:rFonts w:cs="B Titr"/>
          <w:sz w:val="14"/>
          <w:szCs w:val="14"/>
          <w:rtl/>
        </w:rPr>
      </w:pPr>
      <w:r w:rsidRPr="00B14FE7">
        <w:rPr>
          <w:rFonts w:ascii="Times New Roman" w:eastAsia="Times New Roman" w:hAnsi="Times New Roman" w:cs="B Titr" w:hint="cs"/>
          <w:sz w:val="28"/>
          <w:szCs w:val="44"/>
          <w:rtl/>
          <w:lang w:bidi="ar-SA"/>
        </w:rPr>
        <w:t>ب)</w:t>
      </w:r>
      <w:r w:rsidRPr="00B14FE7">
        <w:rPr>
          <w:rFonts w:ascii="Times New Roman" w:eastAsia="Times New Roman" w:hAnsi="Times New Roman" w:cs="B Lotus" w:hint="cs"/>
          <w:b/>
          <w:bCs/>
          <w:sz w:val="40"/>
          <w:szCs w:val="44"/>
          <w:rtl/>
          <w:lang w:bidi="ar-SA"/>
        </w:rPr>
        <w:t xml:space="preserve"> </w:t>
      </w:r>
      <w:r w:rsidR="001557D8">
        <w:rPr>
          <w:rFonts w:ascii="Times New Roman" w:eastAsia="Times New Roman" w:hAnsi="Times New Roman" w:cs="B Lotus" w:hint="cs"/>
          <w:b/>
          <w:bCs/>
          <w:sz w:val="52"/>
          <w:szCs w:val="56"/>
          <w:rtl/>
          <w:lang w:bidi="ar-SA"/>
        </w:rPr>
        <w:t>موضوعات باید مسئله محور و حول یک مسئله باشد.</w:t>
      </w:r>
      <w:r w:rsidR="00825DC5">
        <w:rPr>
          <w:rFonts w:ascii="Times New Roman" w:eastAsia="Times New Roman" w:hAnsi="Times New Roman" w:cs="B Lotus" w:hint="cs"/>
          <w:b/>
          <w:bCs/>
          <w:sz w:val="52"/>
          <w:szCs w:val="56"/>
          <w:rtl/>
          <w:lang w:bidi="ar-SA"/>
        </w:rPr>
        <w:t xml:space="preserve"> </w:t>
      </w:r>
      <w:r w:rsidR="001557D8">
        <w:rPr>
          <w:rFonts w:ascii="Times New Roman" w:eastAsia="Times New Roman" w:hAnsi="Times New Roman" w:cs="B Lotus" w:hint="cs"/>
          <w:b/>
          <w:bCs/>
          <w:sz w:val="52"/>
          <w:szCs w:val="56"/>
          <w:rtl/>
          <w:lang w:bidi="ar-SA"/>
        </w:rPr>
        <w:t>بدیهی است موضوعاتی که عام و گسترده باشند مورد تأیید قرار نخواهد گرفت.</w:t>
      </w:r>
    </w:p>
    <w:p w:rsidR="001557D8" w:rsidRDefault="001557D8" w:rsidP="00825DC5">
      <w:pPr>
        <w:spacing w:before="240" w:after="0" w:line="240" w:lineRule="auto"/>
        <w:jc w:val="both"/>
        <w:rPr>
          <w:rFonts w:ascii="Times New Roman" w:eastAsia="Times New Roman" w:hAnsi="Times New Roman" w:cs="B Lotus"/>
          <w:b/>
          <w:bCs/>
          <w:sz w:val="52"/>
          <w:szCs w:val="56"/>
          <w:rtl/>
          <w:lang w:bidi="ar-SA"/>
        </w:rPr>
      </w:pPr>
      <w:r>
        <w:rPr>
          <w:rFonts w:ascii="Times New Roman" w:eastAsia="Times New Roman" w:hAnsi="Times New Roman" w:cs="B Titr" w:hint="cs"/>
          <w:sz w:val="28"/>
          <w:szCs w:val="44"/>
          <w:rtl/>
          <w:lang w:bidi="ar-SA"/>
        </w:rPr>
        <w:t>ج</w:t>
      </w:r>
      <w:r w:rsidRPr="00B14FE7">
        <w:rPr>
          <w:rFonts w:ascii="Times New Roman" w:eastAsia="Times New Roman" w:hAnsi="Times New Roman" w:cs="B Titr" w:hint="cs"/>
          <w:sz w:val="28"/>
          <w:szCs w:val="44"/>
          <w:rtl/>
          <w:lang w:bidi="ar-SA"/>
        </w:rPr>
        <w:t>)</w:t>
      </w:r>
      <w:r>
        <w:rPr>
          <w:rFonts w:ascii="Times New Roman" w:eastAsia="Times New Roman" w:hAnsi="Times New Roman" w:cs="B Lotus" w:hint="cs"/>
          <w:b/>
          <w:bCs/>
          <w:sz w:val="52"/>
          <w:szCs w:val="56"/>
          <w:rtl/>
          <w:lang w:bidi="ar-SA"/>
        </w:rPr>
        <w:t xml:space="preserve"> موضوعات ارائه شده از لحاظ کمّی باید قابلیت حداقل 100 صفحه در سطح سه و 150 صفحه در سطح چهار را دارا باشند.</w:t>
      </w:r>
    </w:p>
    <w:p w:rsidR="001557D8" w:rsidRPr="000730DF" w:rsidRDefault="001557D8" w:rsidP="00825DC5">
      <w:pPr>
        <w:spacing w:before="240" w:after="0" w:line="240" w:lineRule="auto"/>
        <w:jc w:val="both"/>
        <w:rPr>
          <w:rFonts w:ascii="Times New Roman" w:eastAsia="Times New Roman" w:hAnsi="Times New Roman" w:cs="B Lotus"/>
          <w:b/>
          <w:bCs/>
          <w:sz w:val="52"/>
          <w:szCs w:val="56"/>
          <w:rtl/>
          <w:lang w:bidi="ar-SA"/>
        </w:rPr>
      </w:pPr>
      <w:r>
        <w:rPr>
          <w:rFonts w:ascii="Times New Roman" w:eastAsia="Times New Roman" w:hAnsi="Times New Roman" w:cs="B Titr" w:hint="cs"/>
          <w:sz w:val="28"/>
          <w:szCs w:val="44"/>
          <w:rtl/>
          <w:lang w:bidi="ar-SA"/>
        </w:rPr>
        <w:t>د</w:t>
      </w:r>
      <w:r w:rsidRPr="00B14FE7">
        <w:rPr>
          <w:rFonts w:ascii="Times New Roman" w:eastAsia="Times New Roman" w:hAnsi="Times New Roman" w:cs="B Titr" w:hint="cs"/>
          <w:sz w:val="28"/>
          <w:szCs w:val="44"/>
          <w:rtl/>
          <w:lang w:bidi="ar-SA"/>
        </w:rPr>
        <w:t>)</w:t>
      </w:r>
      <w:r>
        <w:rPr>
          <w:rFonts w:ascii="Times New Roman" w:eastAsia="Times New Roman" w:hAnsi="Times New Roman" w:cs="B Lotus" w:hint="cs"/>
          <w:b/>
          <w:bCs/>
          <w:sz w:val="52"/>
          <w:szCs w:val="56"/>
          <w:rtl/>
          <w:lang w:bidi="ar-SA"/>
        </w:rPr>
        <w:t xml:space="preserve"> جهت تسریع در تأیید اساتید به تناسب موضوع</w:t>
      </w:r>
      <w:r w:rsidR="00825DC5">
        <w:rPr>
          <w:rFonts w:ascii="Times New Roman" w:eastAsia="Times New Roman" w:hAnsi="Times New Roman" w:cs="B Lotus" w:hint="cs"/>
          <w:b/>
          <w:bCs/>
          <w:sz w:val="52"/>
          <w:szCs w:val="56"/>
          <w:rtl/>
          <w:lang w:bidi="ar-SA"/>
        </w:rPr>
        <w:t>ات</w:t>
      </w:r>
      <w:r>
        <w:rPr>
          <w:rFonts w:ascii="Times New Roman" w:eastAsia="Times New Roman" w:hAnsi="Times New Roman" w:cs="B Lotus" w:hint="cs"/>
          <w:b/>
          <w:bCs/>
          <w:sz w:val="52"/>
          <w:szCs w:val="56"/>
          <w:rtl/>
          <w:lang w:bidi="ar-SA"/>
        </w:rPr>
        <w:t xml:space="preserve"> ارائه شده از اساتید مصوبی که مشخصات فردی آنان در تابلو اعلانات درج </w:t>
      </w:r>
      <w:r w:rsidR="00825DC5">
        <w:rPr>
          <w:rFonts w:ascii="Times New Roman" w:eastAsia="Times New Roman" w:hAnsi="Times New Roman" w:cs="B Lotus" w:hint="cs"/>
          <w:b/>
          <w:bCs/>
          <w:sz w:val="52"/>
          <w:szCs w:val="56"/>
          <w:rtl/>
          <w:lang w:bidi="ar-SA"/>
        </w:rPr>
        <w:t>گردیده است معرفی نمائید.</w:t>
      </w:r>
    </w:p>
    <w:p w:rsidR="00D90594" w:rsidRPr="001C7681" w:rsidRDefault="00825DC5" w:rsidP="001557D8">
      <w:pPr>
        <w:spacing w:before="240" w:after="0" w:line="240" w:lineRule="auto"/>
        <w:rPr>
          <w:rFonts w:ascii="Times New Roman" w:eastAsia="Times New Roman" w:hAnsi="Times New Roman" w:cs="B Titr"/>
          <w:sz w:val="28"/>
          <w:szCs w:val="44"/>
        </w:rPr>
      </w:pPr>
      <w:r>
        <w:rPr>
          <w:rFonts w:ascii="Times New Roman" w:eastAsia="Times New Roman" w:hAnsi="Times New Roman" w:cs="B Titr" w:hint="cs"/>
          <w:noProof/>
          <w:sz w:val="40"/>
          <w:szCs w:val="56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9CC238" wp14:editId="0CD37FD7">
                <wp:simplePos x="0" y="0"/>
                <wp:positionH relativeFrom="column">
                  <wp:posOffset>421640</wp:posOffset>
                </wp:positionH>
                <wp:positionV relativeFrom="paragraph">
                  <wp:posOffset>636271</wp:posOffset>
                </wp:positionV>
                <wp:extent cx="3886200" cy="78105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0" cy="781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30DF" w:rsidRDefault="000730DF" w:rsidP="000730DF">
                            <w:pPr>
                              <w:jc w:val="center"/>
                            </w:pPr>
                            <w:r w:rsidRPr="000730DF">
                              <w:rPr>
                                <w:rFonts w:ascii="Times New Roman" w:eastAsia="Times New Roman" w:hAnsi="Times New Roman" w:cs="B Titr" w:hint="cs"/>
                                <w:sz w:val="32"/>
                                <w:szCs w:val="48"/>
                                <w:rtl/>
                                <w:lang w:bidi="ar-SA"/>
                              </w:rPr>
                              <w:t>اداره مدارک علمی حوزه علمیه قم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33.2pt;margin-top:50.1pt;width:306pt;height:6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" fillcolor="white [3201]" stroked="f" strokeweight="2pt">
                <v:textbox>
                  <w:txbxContent>
                    <w:p w:rsidR="000730DF" w:rsidRDefault="000730DF" w:rsidP="000730DF">
                      <w:pPr>
                        <w:jc w:val="center"/>
                      </w:pPr>
                      <w:r w:rsidRPr="000730DF">
                        <w:rPr>
                          <w:rFonts w:ascii="Times New Roman" w:eastAsia="Times New Roman" w:hAnsi="Times New Roman" w:cs="B Titr" w:hint="cs"/>
                          <w:sz w:val="32"/>
                          <w:szCs w:val="48"/>
                          <w:rtl/>
                          <w:lang w:bidi="ar-SA"/>
                        </w:rPr>
                        <w:t>اداره مدارک علمی حوزه علمیه قم</w:t>
                      </w:r>
                    </w:p>
                  </w:txbxContent>
                </v:textbox>
              </v:rect>
            </w:pict>
          </mc:Fallback>
        </mc:AlternateContent>
      </w:r>
      <w:r w:rsidR="00F43CF4" w:rsidRPr="00B14FE7">
        <w:rPr>
          <w:rFonts w:ascii="Times New Roman" w:eastAsia="Times New Roman" w:hAnsi="Times New Roman" w:cs="B Lotus" w:hint="cs"/>
          <w:b/>
          <w:bCs/>
          <w:sz w:val="40"/>
          <w:szCs w:val="44"/>
          <w:rtl/>
          <w:lang w:bidi="ar-SA"/>
        </w:rPr>
        <w:t xml:space="preserve"> </w:t>
      </w:r>
      <w:r w:rsidR="00D90594" w:rsidRPr="00B14FE7">
        <w:rPr>
          <w:rFonts w:ascii="Times New Roman" w:eastAsia="Times New Roman" w:hAnsi="Times New Roman" w:cs="B Lotus" w:hint="cs"/>
          <w:b/>
          <w:bCs/>
          <w:sz w:val="40"/>
          <w:szCs w:val="44"/>
          <w:rtl/>
          <w:lang w:bidi="ar-SA"/>
        </w:rPr>
        <w:t xml:space="preserve"> </w:t>
      </w:r>
      <w:r w:rsidR="00F43CF4" w:rsidRPr="00B14FE7">
        <w:rPr>
          <w:rFonts w:hint="cs"/>
          <w:sz w:val="28"/>
          <w:szCs w:val="28"/>
          <w:rtl/>
        </w:rPr>
        <w:t xml:space="preserve"> </w:t>
      </w:r>
    </w:p>
    <w:sectPr w:rsidR="00D90594" w:rsidRPr="001C7681" w:rsidSect="001557D8">
      <w:pgSz w:w="16839" w:h="11907" w:orient="landscape" w:code="9"/>
      <w:pgMar w:top="567" w:right="709" w:bottom="736" w:left="851" w:header="708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37EF9"/>
    <w:multiLevelType w:val="hybridMultilevel"/>
    <w:tmpl w:val="0996FE84"/>
    <w:lvl w:ilvl="0" w:tplc="E7E61990">
      <w:start w:val="1"/>
      <w:numFmt w:val="decimal"/>
      <w:lvlText w:val="%1)"/>
      <w:lvlJc w:val="left"/>
      <w:pPr>
        <w:ind w:left="735" w:hanging="375"/>
      </w:pPr>
      <w:rPr>
        <w:rFonts w:cs="B Lotus" w:hint="default"/>
        <w:b/>
        <w:sz w:val="4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04E85"/>
    <w:multiLevelType w:val="hybridMultilevel"/>
    <w:tmpl w:val="40627F6A"/>
    <w:lvl w:ilvl="0" w:tplc="06F0A6CA">
      <w:start w:val="1"/>
      <w:numFmt w:val="decimal"/>
      <w:lvlText w:val="%1)"/>
      <w:lvlJc w:val="left"/>
      <w:pPr>
        <w:ind w:left="735" w:hanging="375"/>
      </w:pPr>
      <w:rPr>
        <w:rFonts w:cs="B Lotus" w:hint="default"/>
        <w:b/>
        <w:sz w:val="4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990BA3"/>
    <w:multiLevelType w:val="hybridMultilevel"/>
    <w:tmpl w:val="FA74FBDE"/>
    <w:lvl w:ilvl="0" w:tplc="73365F50">
      <w:start w:val="1"/>
      <w:numFmt w:val="decimal"/>
      <w:lvlText w:val="%1)"/>
      <w:lvlJc w:val="left"/>
      <w:pPr>
        <w:ind w:left="720" w:hanging="360"/>
      </w:pPr>
      <w:rPr>
        <w:rFonts w:hint="default"/>
        <w:sz w:val="4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892E81"/>
    <w:multiLevelType w:val="hybridMultilevel"/>
    <w:tmpl w:val="9E8E22F4"/>
    <w:lvl w:ilvl="0" w:tplc="32823116">
      <w:start w:val="1"/>
      <w:numFmt w:val="decimal"/>
      <w:lvlText w:val="%1)"/>
      <w:lvlJc w:val="left"/>
      <w:pPr>
        <w:ind w:left="262" w:hanging="375"/>
      </w:pPr>
      <w:rPr>
        <w:rFonts w:cs="B Lotus" w:hint="default"/>
        <w:b/>
        <w:sz w:val="48"/>
      </w:rPr>
    </w:lvl>
    <w:lvl w:ilvl="1" w:tplc="04090019" w:tentative="1">
      <w:start w:val="1"/>
      <w:numFmt w:val="lowerLetter"/>
      <w:lvlText w:val="%2."/>
      <w:lvlJc w:val="left"/>
      <w:pPr>
        <w:ind w:left="967" w:hanging="360"/>
      </w:pPr>
    </w:lvl>
    <w:lvl w:ilvl="2" w:tplc="0409001B" w:tentative="1">
      <w:start w:val="1"/>
      <w:numFmt w:val="lowerRoman"/>
      <w:lvlText w:val="%3."/>
      <w:lvlJc w:val="right"/>
      <w:pPr>
        <w:ind w:left="1687" w:hanging="180"/>
      </w:pPr>
    </w:lvl>
    <w:lvl w:ilvl="3" w:tplc="0409000F" w:tentative="1">
      <w:start w:val="1"/>
      <w:numFmt w:val="decimal"/>
      <w:lvlText w:val="%4."/>
      <w:lvlJc w:val="left"/>
      <w:pPr>
        <w:ind w:left="2407" w:hanging="360"/>
      </w:pPr>
    </w:lvl>
    <w:lvl w:ilvl="4" w:tplc="04090019" w:tentative="1">
      <w:start w:val="1"/>
      <w:numFmt w:val="lowerLetter"/>
      <w:lvlText w:val="%5."/>
      <w:lvlJc w:val="left"/>
      <w:pPr>
        <w:ind w:left="3127" w:hanging="360"/>
      </w:pPr>
    </w:lvl>
    <w:lvl w:ilvl="5" w:tplc="0409001B" w:tentative="1">
      <w:start w:val="1"/>
      <w:numFmt w:val="lowerRoman"/>
      <w:lvlText w:val="%6."/>
      <w:lvlJc w:val="right"/>
      <w:pPr>
        <w:ind w:left="3847" w:hanging="180"/>
      </w:pPr>
    </w:lvl>
    <w:lvl w:ilvl="6" w:tplc="0409000F" w:tentative="1">
      <w:start w:val="1"/>
      <w:numFmt w:val="decimal"/>
      <w:lvlText w:val="%7."/>
      <w:lvlJc w:val="left"/>
      <w:pPr>
        <w:ind w:left="4567" w:hanging="360"/>
      </w:pPr>
    </w:lvl>
    <w:lvl w:ilvl="7" w:tplc="04090019" w:tentative="1">
      <w:start w:val="1"/>
      <w:numFmt w:val="lowerLetter"/>
      <w:lvlText w:val="%8."/>
      <w:lvlJc w:val="left"/>
      <w:pPr>
        <w:ind w:left="5287" w:hanging="360"/>
      </w:pPr>
    </w:lvl>
    <w:lvl w:ilvl="8" w:tplc="0409001B" w:tentative="1">
      <w:start w:val="1"/>
      <w:numFmt w:val="lowerRoman"/>
      <w:lvlText w:val="%9."/>
      <w:lvlJc w:val="right"/>
      <w:pPr>
        <w:ind w:left="6007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2D0"/>
    <w:rsid w:val="000730DF"/>
    <w:rsid w:val="000E2043"/>
    <w:rsid w:val="00141492"/>
    <w:rsid w:val="001557D8"/>
    <w:rsid w:val="001C7681"/>
    <w:rsid w:val="003672D0"/>
    <w:rsid w:val="003978D0"/>
    <w:rsid w:val="003F70B6"/>
    <w:rsid w:val="00421FEF"/>
    <w:rsid w:val="006212BE"/>
    <w:rsid w:val="00825DC5"/>
    <w:rsid w:val="008715AF"/>
    <w:rsid w:val="009949D6"/>
    <w:rsid w:val="00AB0A6C"/>
    <w:rsid w:val="00B14FE7"/>
    <w:rsid w:val="00B53C8F"/>
    <w:rsid w:val="00C24C09"/>
    <w:rsid w:val="00C71ED8"/>
    <w:rsid w:val="00D90594"/>
    <w:rsid w:val="00D921C5"/>
    <w:rsid w:val="00D95C18"/>
    <w:rsid w:val="00DC74A3"/>
    <w:rsid w:val="00F43CF4"/>
    <w:rsid w:val="00FC3972"/>
    <w:rsid w:val="00FC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qFormat/>
    <w:rsid w:val="00FC4EF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B Yagut"/>
      <w:b/>
      <w:bCs/>
      <w:noProof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4EF2"/>
    <w:rPr>
      <w:rFonts w:ascii="Times New Roman" w:eastAsia="Times New Roman" w:hAnsi="Times New Roman" w:cs="B Yagut"/>
      <w:b/>
      <w:bCs/>
      <w:noProof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4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EF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43CF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557D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4149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qFormat/>
    <w:rsid w:val="00FC4EF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B Yagut"/>
      <w:b/>
      <w:bCs/>
      <w:noProof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4EF2"/>
    <w:rPr>
      <w:rFonts w:ascii="Times New Roman" w:eastAsia="Times New Roman" w:hAnsi="Times New Roman" w:cs="B Yagut"/>
      <w:b/>
      <w:bCs/>
      <w:noProof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4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EF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43CF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557D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4149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50924-D0F7-4BFF-A495-143894318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حمیدرضا کمره ای</dc:creator>
  <cp:lastModifiedBy>a.Abootalebi</cp:lastModifiedBy>
  <cp:revision>16</cp:revision>
  <cp:lastPrinted>2022-05-02T07:03:00Z</cp:lastPrinted>
  <dcterms:created xsi:type="dcterms:W3CDTF">2018-01-09T09:49:00Z</dcterms:created>
  <dcterms:modified xsi:type="dcterms:W3CDTF">2022-05-02T08:02:00Z</dcterms:modified>
</cp:coreProperties>
</file>